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Pr="005B6867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5B6867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5B6867" w:rsidRPr="00570CE1" w:rsidRDefault="005B6867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5B6867" w:rsidRPr="00570CE1" w:rsidRDefault="005B6867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5B6867" w:rsidRPr="00AF430C" w:rsidRDefault="005B6867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5B6867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5B6867" w:rsidRPr="00CC494B" w:rsidRDefault="005B686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5B6867" w:rsidRPr="00AF430C" w:rsidRDefault="005B6867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5B6867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5B6867" w:rsidRPr="00CC494B" w:rsidRDefault="005B686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5B6867" w:rsidRPr="00AF430C" w:rsidRDefault="005B6867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Director de Programación</w:t>
            </w:r>
          </w:p>
        </w:tc>
      </w:tr>
      <w:tr w:rsidR="005B6867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5B6867" w:rsidRPr="00CC494B" w:rsidRDefault="005B686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5B6867" w:rsidRPr="00AF430C" w:rsidRDefault="005B6867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Jefe de Departamento de </w:t>
            </w:r>
            <w:r>
              <w:rPr>
                <w:rFonts w:cs="Arial"/>
                <w:sz w:val="24"/>
                <w:szCs w:val="20"/>
              </w:rPr>
              <w:t xml:space="preserve">Recursos Ordinarios, </w:t>
            </w:r>
            <w:r w:rsidRPr="00AF430C">
              <w:rPr>
                <w:rFonts w:cs="Arial"/>
                <w:sz w:val="24"/>
                <w:szCs w:val="20"/>
              </w:rPr>
              <w:t xml:space="preserve"> Jefe de Departamento de Recursos  </w:t>
            </w:r>
            <w:r>
              <w:rPr>
                <w:rFonts w:cs="Arial"/>
                <w:sz w:val="24"/>
                <w:szCs w:val="20"/>
              </w:rPr>
              <w:t>Federales y</w:t>
            </w:r>
            <w:r w:rsidRPr="00AF430C">
              <w:rPr>
                <w:rFonts w:cs="Arial"/>
                <w:sz w:val="24"/>
                <w:szCs w:val="20"/>
              </w:rPr>
              <w:t xml:space="preserve"> Jefe de Departamento de </w:t>
            </w:r>
            <w:r>
              <w:rPr>
                <w:rFonts w:cs="Arial"/>
                <w:sz w:val="24"/>
                <w:szCs w:val="20"/>
              </w:rPr>
              <w:t>Documentación y Análisis.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B6867" w:rsidRPr="000C0065" w:rsidTr="00352E07">
        <w:trPr>
          <w:trHeight w:val="1665"/>
        </w:trPr>
        <w:tc>
          <w:tcPr>
            <w:tcW w:w="2849" w:type="pct"/>
            <w:gridSpan w:val="2"/>
          </w:tcPr>
          <w:p w:rsidR="006542CF" w:rsidRPr="006542CF" w:rsidRDefault="006542CF" w:rsidP="006542CF">
            <w:pPr>
              <w:spacing w:line="276" w:lineRule="auto"/>
              <w:rPr>
                <w:rFonts w:cs="Arial"/>
                <w:sz w:val="24"/>
              </w:rPr>
            </w:pPr>
            <w:r w:rsidRPr="006542CF">
              <w:rPr>
                <w:rFonts w:cs="Arial"/>
                <w:sz w:val="24"/>
              </w:rPr>
              <w:t>Las demás dependencias y entidades que conforman el Ayuntamiento</w:t>
            </w:r>
          </w:p>
          <w:p w:rsidR="006542CF" w:rsidRPr="006542CF" w:rsidRDefault="006542CF" w:rsidP="006542CF">
            <w:pPr>
              <w:spacing w:line="276" w:lineRule="auto"/>
              <w:rPr>
                <w:rFonts w:cs="Arial"/>
                <w:sz w:val="24"/>
              </w:rPr>
            </w:pPr>
          </w:p>
          <w:p w:rsidR="005B6867" w:rsidRPr="00CB472C" w:rsidRDefault="005B6867" w:rsidP="002C15C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1" w:type="pct"/>
          </w:tcPr>
          <w:p w:rsidR="005B6867" w:rsidRPr="000C0065" w:rsidRDefault="005B6867" w:rsidP="005C1D3B">
            <w:pPr>
              <w:rPr>
                <w:rFonts w:cs="Arial"/>
              </w:rPr>
            </w:pPr>
            <w:r>
              <w:rPr>
                <w:rFonts w:cs="Arial"/>
                <w:sz w:val="24"/>
                <w:szCs w:val="20"/>
              </w:rPr>
              <w:t>Seguimiento y asesoría de las adecuaciones presupuestarias solicitadas</w:t>
            </w:r>
          </w:p>
        </w:tc>
      </w:tr>
      <w:tr w:rsidR="00EE25A6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B6867" w:rsidRPr="000C0065" w:rsidTr="00352E07">
        <w:trPr>
          <w:trHeight w:val="1111"/>
        </w:trPr>
        <w:tc>
          <w:tcPr>
            <w:tcW w:w="2849" w:type="pct"/>
            <w:gridSpan w:val="2"/>
          </w:tcPr>
          <w:p w:rsidR="006542CF" w:rsidRPr="006542CF" w:rsidRDefault="006542CF" w:rsidP="006542CF">
            <w:pPr>
              <w:spacing w:line="276" w:lineRule="auto"/>
              <w:rPr>
                <w:rFonts w:cs="Arial"/>
                <w:sz w:val="24"/>
              </w:rPr>
            </w:pPr>
            <w:r w:rsidRPr="006542CF">
              <w:rPr>
                <w:rFonts w:cs="Arial"/>
                <w:sz w:val="24"/>
              </w:rPr>
              <w:t>SEDESOL, SEDATU, SEPLAFIN Y SEDESO.</w:t>
            </w:r>
          </w:p>
          <w:p w:rsidR="006542CF" w:rsidRPr="006542CF" w:rsidRDefault="006542CF" w:rsidP="006542CF">
            <w:pPr>
              <w:spacing w:line="276" w:lineRule="auto"/>
              <w:rPr>
                <w:rFonts w:cs="Arial"/>
                <w:sz w:val="24"/>
              </w:rPr>
            </w:pPr>
            <w:r w:rsidRPr="006542CF">
              <w:rPr>
                <w:rFonts w:cs="Arial"/>
                <w:sz w:val="24"/>
              </w:rPr>
              <w:tab/>
            </w:r>
          </w:p>
          <w:p w:rsidR="006542CF" w:rsidRPr="006542CF" w:rsidRDefault="006542CF" w:rsidP="006542CF">
            <w:pPr>
              <w:spacing w:line="276" w:lineRule="auto"/>
              <w:rPr>
                <w:rFonts w:cs="Arial"/>
                <w:sz w:val="24"/>
              </w:rPr>
            </w:pPr>
          </w:p>
          <w:p w:rsidR="005B6867" w:rsidRDefault="005B6867" w:rsidP="003F28E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  <w:p w:rsidR="005B6867" w:rsidRPr="000C0065" w:rsidRDefault="005B6867" w:rsidP="00775E78">
            <w:pPr>
              <w:rPr>
                <w:rFonts w:cs="Arial"/>
              </w:rPr>
            </w:pPr>
          </w:p>
        </w:tc>
        <w:tc>
          <w:tcPr>
            <w:tcW w:w="2151" w:type="pct"/>
          </w:tcPr>
          <w:p w:rsidR="005B6867" w:rsidRDefault="005B6867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Seguimiento a convenios y acuerdos competencia de la Dirección de Programación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  <w:p w:rsidR="005B6867" w:rsidRPr="003734A7" w:rsidRDefault="005B6867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6542CF" w:rsidRDefault="006542CF" w:rsidP="00570CE1">
      <w:pPr>
        <w:rPr>
          <w:rFonts w:cs="Arial"/>
          <w:sz w:val="24"/>
        </w:rPr>
      </w:pPr>
    </w:p>
    <w:p w:rsidR="006542CF" w:rsidRDefault="006542CF" w:rsidP="00570CE1">
      <w:pPr>
        <w:rPr>
          <w:rFonts w:cs="Arial"/>
          <w:sz w:val="24"/>
        </w:rPr>
      </w:pPr>
    </w:p>
    <w:p w:rsidR="006542CF" w:rsidRDefault="006542CF" w:rsidP="00570CE1">
      <w:pPr>
        <w:rPr>
          <w:rFonts w:cs="Arial"/>
          <w:sz w:val="24"/>
        </w:rPr>
      </w:pPr>
    </w:p>
    <w:p w:rsidR="005B6867" w:rsidRDefault="005B6867" w:rsidP="00570CE1">
      <w:pPr>
        <w:rPr>
          <w:rFonts w:cs="Arial"/>
          <w:sz w:val="24"/>
        </w:rPr>
      </w:pPr>
    </w:p>
    <w:p w:rsidR="004D318D" w:rsidRDefault="004D318D" w:rsidP="00352E07">
      <w:pPr>
        <w:pStyle w:val="MTexto"/>
        <w:rPr>
          <w:b/>
        </w:rPr>
      </w:pPr>
    </w:p>
    <w:p w:rsidR="00102813" w:rsidRPr="00102813" w:rsidRDefault="00570CE1" w:rsidP="00102813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4992" w:type="pct"/>
        <w:tblLook w:val="04A0"/>
      </w:tblPr>
      <w:tblGrid>
        <w:gridCol w:w="9042"/>
      </w:tblGrid>
      <w:tr w:rsidR="00570CE1" w:rsidRPr="000C0065" w:rsidTr="005B6867">
        <w:trPr>
          <w:trHeight w:val="119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B6867" w:rsidRPr="000C0065" w:rsidTr="005B6867">
        <w:trPr>
          <w:trHeight w:val="800"/>
        </w:trPr>
        <w:tc>
          <w:tcPr>
            <w:tcW w:w="5000" w:type="pct"/>
          </w:tcPr>
          <w:p w:rsidR="005B6867" w:rsidRPr="003734A7" w:rsidRDefault="005B6867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0"/>
              </w:rPr>
              <w:t>Colaborar con el</w:t>
            </w:r>
            <w:r w:rsidRPr="00AF430C">
              <w:rPr>
                <w:rFonts w:cs="Arial"/>
                <w:sz w:val="24"/>
                <w:szCs w:val="20"/>
              </w:rPr>
              <w:t xml:space="preserve"> Director </w:t>
            </w:r>
            <w:r>
              <w:rPr>
                <w:rFonts w:cs="Arial"/>
                <w:sz w:val="24"/>
                <w:szCs w:val="20"/>
              </w:rPr>
              <w:t>en la integración de información, elaboración, programación y adecuación al Presupuesto de Egresos Municipal.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6"/>
      </w:tblGrid>
      <w:tr w:rsidR="00570CE1" w:rsidRPr="000C0065" w:rsidTr="005B6867">
        <w:trPr>
          <w:trHeight w:val="1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B6867" w:rsidRPr="000C0065" w:rsidTr="005B6867">
        <w:trPr>
          <w:trHeight w:val="2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I.- Integrar la propuesta del anteproyecto del Presupuesto de Egresos del Municipio, de acuerdo a la Ley de Ingresos y a los objetivos, estrategias y líneas de acción fijadas en el  Plan Municipal de Desarrollo.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II.- Analizar las propuestas de los programas presupuestarios,  proyectos y acciones presentados por las dependencias y verificar su congruencia los objetivos, estrategias y líneas de acción del Plan  Municipal de  Desarrollo.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III.- Coordinar  la formulación programática del Presupuesto de Egresos Municipal, conforme a los lineamientos del Consejo Nacional de Armonización Contable (CONAC).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IV.- Coadyuvar en la elaboración del informe de las adecuaciones presupuestarias al Presupuesto de Egresos Municipal para su presentación a la comisión  Edilicia de Programación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 xml:space="preserve">V.- Elaborar  los informes mensuales del estado analítico  del presupuesto de egresos para la integración de la Cuenta Pública. 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VI.- Verificar que el ejercicio presupuestario se lleve conforme a las metas y  períodos de ejecución programados e informar al Titular de la Dirección de las observaciones encontradas</w:t>
            </w:r>
            <w:proofErr w:type="gramStart"/>
            <w:r w:rsidRPr="005B6867">
              <w:rPr>
                <w:rFonts w:cs="Arial"/>
                <w:szCs w:val="20"/>
              </w:rPr>
              <w:t>..</w:t>
            </w:r>
            <w:proofErr w:type="gramEnd"/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VII.- Participar en la integración de proyectos para la gestión de recursos estatales y federales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 xml:space="preserve">VIII.- Coadyuvar en la integración de los informes presupuestarios para la autoevaluación trimestral. 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IX.- Colaborar con  el informe trimestral de las adecuaciones al Programa Operativo Anual (POA).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Cs w:val="20"/>
              </w:rPr>
            </w:pPr>
            <w:r w:rsidRPr="005B6867">
              <w:rPr>
                <w:rFonts w:cs="Arial"/>
                <w:szCs w:val="20"/>
              </w:rPr>
              <w:t>X.- Coordinar y revisar el consolidado de los programas de inversión para el Informe de Gobierno anual.</w:t>
            </w:r>
          </w:p>
          <w:p w:rsidR="005B6867" w:rsidRPr="005B6867" w:rsidRDefault="005B6867" w:rsidP="005C1D3B">
            <w:pPr>
              <w:spacing w:line="276" w:lineRule="auto"/>
              <w:rPr>
                <w:rFonts w:cs="Arial"/>
                <w:sz w:val="24"/>
              </w:rPr>
            </w:pPr>
            <w:r w:rsidRPr="005B6867">
              <w:rPr>
                <w:rFonts w:cs="Arial"/>
                <w:szCs w:val="20"/>
              </w:rPr>
              <w:t>XI.- Coordinar la elaboración del cierre del ejercicio del Presupuesto de Egresos Municipal.</w:t>
            </w:r>
          </w:p>
        </w:tc>
      </w:tr>
    </w:tbl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02813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Licenciatura o experiencia comprobada.</w:t>
            </w:r>
          </w:p>
        </w:tc>
      </w:tr>
      <w:tr w:rsidR="00102813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Sector público: gobierno federal, estatal y municipal.</w:t>
            </w: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5 años de antigüedad en el puesto.</w:t>
            </w:r>
          </w:p>
        </w:tc>
      </w:tr>
      <w:tr w:rsidR="00102813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 xml:space="preserve">Lo relativo en la Gestión para Resultados, Presupuesto basado en Resultados y Sistema de Evaluación del Desempeño. Así como la Matriz de Marco Lógico. </w:t>
            </w: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102813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Trabajo en equipo, responsabilidad, facilidad en las relaciones interpersonales y organización en el trabajo.</w:t>
            </w: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F9" w:rsidRDefault="00E002F9">
      <w:r>
        <w:separator/>
      </w:r>
    </w:p>
  </w:endnote>
  <w:endnote w:type="continuationSeparator" w:id="0">
    <w:p w:rsidR="00E002F9" w:rsidRDefault="00E0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224921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6542CF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F9" w:rsidRDefault="00E002F9">
      <w:r>
        <w:separator/>
      </w:r>
    </w:p>
  </w:footnote>
  <w:footnote w:type="continuationSeparator" w:id="0">
    <w:p w:rsidR="00E002F9" w:rsidRDefault="00E0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224921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2813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921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867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2CF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460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2F9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0DB5-4C81-4690-989D-B0CBC11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2018-12-17T22:28:00Z</dcterms:created>
  <dcterms:modified xsi:type="dcterms:W3CDTF">2018-12-18T16:18:00Z</dcterms:modified>
</cp:coreProperties>
</file>